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623"/>
        <w:gridCol w:w="3657"/>
      </w:tblGrid>
      <w:tr w:rsidR="00AC68A2" w:rsidRPr="00AC68A2" w:rsidTr="00AC68A2">
        <w:trPr>
          <w:trHeight w:val="375"/>
        </w:trPr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C68A2" w:rsidRPr="00AC68A2" w:rsidRDefault="00AC68A2" w:rsidP="00AC68A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RETRIBUCIONES DIRECTORES INSULARES 2025</w:t>
            </w:r>
          </w:p>
        </w:tc>
      </w:tr>
      <w:tr w:rsidR="00AC68A2" w:rsidRPr="00AC68A2" w:rsidTr="00AC68A2">
        <w:trPr>
          <w:trHeight w:val="315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C68A2" w:rsidRPr="00AC68A2" w:rsidRDefault="00AC68A2" w:rsidP="00AC68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RETRIBUCIONES BRUTAS ANUALES</w:t>
            </w:r>
          </w:p>
        </w:tc>
      </w:tr>
      <w:tr w:rsidR="00AC68A2" w:rsidRPr="00AC68A2" w:rsidTr="00AC68A2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MARIA BEATRIZ PAEZ HERNANDEZ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58.504,80 €</w:t>
            </w:r>
          </w:p>
        </w:tc>
      </w:tr>
      <w:tr w:rsidR="00AC68A2" w:rsidRPr="00AC68A2" w:rsidTr="00AC68A2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NIEVES LAURA RODRIGUEZ GONZALEZ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58.504,80 €</w:t>
            </w:r>
          </w:p>
        </w:tc>
      </w:tr>
      <w:tr w:rsidR="00AC68A2" w:rsidRPr="00AC68A2" w:rsidTr="00AC68A2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JUAN JOSE GOMEZ NEIRA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58.504,80 €</w:t>
            </w:r>
          </w:p>
        </w:tc>
      </w:tr>
      <w:tr w:rsidR="00AC68A2" w:rsidRPr="00AC68A2" w:rsidTr="00AC68A2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MARIA MONICA GOMEZ MIGUEL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58.504,80 €</w:t>
            </w:r>
          </w:p>
        </w:tc>
      </w:tr>
      <w:tr w:rsidR="00AC68A2" w:rsidRPr="00AC68A2" w:rsidTr="00AC68A2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MATILDE FLEITAS MARTIN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A2" w:rsidRPr="00AC68A2" w:rsidRDefault="00AC68A2" w:rsidP="00AC68A2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C68A2">
              <w:rPr>
                <w:rFonts w:ascii="Calibri" w:eastAsia="Times New Roman" w:hAnsi="Calibri" w:cs="Calibri"/>
                <w:color w:val="000000"/>
                <w:lang w:eastAsia="es-ES"/>
              </w:rPr>
              <w:t>58.504,80 €</w:t>
            </w:r>
          </w:p>
        </w:tc>
      </w:tr>
    </w:tbl>
    <w:p w:rsidR="002C4FC4" w:rsidRDefault="00AC68A2"/>
    <w:sectPr w:rsidR="002C4FC4" w:rsidSect="00A84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C68A2"/>
    <w:rsid w:val="000C0F5D"/>
    <w:rsid w:val="001F39C8"/>
    <w:rsid w:val="002666B4"/>
    <w:rsid w:val="006B49D9"/>
    <w:rsid w:val="00717F63"/>
    <w:rsid w:val="00A84A3F"/>
    <w:rsid w:val="00AC68A2"/>
    <w:rsid w:val="00D0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Company>HP Inc.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alicia.camacho</dc:creator>
  <cp:lastModifiedBy>alicia.camacho</cp:lastModifiedBy>
  <cp:revision>1</cp:revision>
  <dcterms:created xsi:type="dcterms:W3CDTF">2026-04-13T13:06:00Z</dcterms:created>
  <dcterms:modified xsi:type="dcterms:W3CDTF">2026-04-13T13:07:00Z</dcterms:modified>
</cp:coreProperties>
</file>